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8F887" w14:textId="580472FB" w:rsidR="003E62D8" w:rsidRPr="00952DF8" w:rsidRDefault="00952DF8" w:rsidP="004411E6">
      <w:pPr>
        <w:spacing w:after="0" w:line="240" w:lineRule="auto"/>
        <w:rPr>
          <w:rFonts w:ascii="Calibri" w:eastAsia="Times New Roman" w:hAnsi="Calibri" w:cs="Courier New"/>
          <w:b/>
          <w:bCs/>
          <w:color w:val="000000" w:themeColor="text1"/>
          <w:kern w:val="28"/>
          <w:sz w:val="32"/>
          <w:szCs w:val="32"/>
          <w:lang w:val="de-AT" w:eastAsia="zh-CN"/>
          <w14:cntxtAlts/>
        </w:rPr>
      </w:pPr>
      <w:r w:rsidRPr="00952DF8">
        <w:rPr>
          <w:rFonts w:ascii="Calibri" w:eastAsia="Times New Roman" w:hAnsi="Calibri" w:cs="Courier New"/>
          <w:b/>
          <w:bCs/>
          <w:color w:val="000000" w:themeColor="text1"/>
          <w:kern w:val="28"/>
          <w:sz w:val="32"/>
          <w:szCs w:val="32"/>
          <w:lang w:val="de-AT" w:eastAsia="zh-CN"/>
          <w14:cntxtAlts/>
        </w:rPr>
        <w:t xml:space="preserve">Schwerpunkt </w:t>
      </w:r>
      <w:r w:rsidR="009976FF" w:rsidRPr="00952DF8">
        <w:rPr>
          <w:rFonts w:ascii="Calibri" w:eastAsia="Times New Roman" w:hAnsi="Calibri" w:cs="Courier New"/>
          <w:b/>
          <w:bCs/>
          <w:color w:val="000000" w:themeColor="text1"/>
          <w:kern w:val="28"/>
          <w:sz w:val="32"/>
          <w:szCs w:val="32"/>
          <w:lang w:val="de-AT" w:eastAsia="zh-CN"/>
          <w14:cntxtAlts/>
        </w:rPr>
        <w:t>Allgem</w:t>
      </w:r>
      <w:r w:rsidR="0088728C" w:rsidRPr="00952DF8">
        <w:rPr>
          <w:rFonts w:ascii="Calibri" w:eastAsia="Times New Roman" w:hAnsi="Calibri" w:cs="Courier New"/>
          <w:b/>
          <w:bCs/>
          <w:color w:val="000000" w:themeColor="text1"/>
          <w:kern w:val="28"/>
          <w:sz w:val="32"/>
          <w:szCs w:val="32"/>
          <w:lang w:val="de-AT" w:eastAsia="zh-CN"/>
          <w14:cntxtAlts/>
        </w:rPr>
        <w:t>eine</w:t>
      </w:r>
      <w:r w:rsidR="004411E6" w:rsidRPr="00952DF8">
        <w:rPr>
          <w:rFonts w:ascii="Calibri" w:eastAsia="Times New Roman" w:hAnsi="Calibri" w:cs="Courier New"/>
          <w:b/>
          <w:bCs/>
          <w:color w:val="000000" w:themeColor="text1"/>
          <w:kern w:val="28"/>
          <w:sz w:val="32"/>
          <w:szCs w:val="32"/>
          <w:lang w:val="de-AT" w:eastAsia="zh-CN"/>
          <w14:cntxtAlts/>
        </w:rPr>
        <w:t xml:space="preserve"> </w:t>
      </w:r>
      <w:r w:rsidR="009976FF" w:rsidRPr="00952DF8">
        <w:rPr>
          <w:rFonts w:ascii="Calibri" w:eastAsia="Times New Roman" w:hAnsi="Calibri" w:cs="Courier New"/>
          <w:b/>
          <w:bCs/>
          <w:color w:val="000000" w:themeColor="text1"/>
          <w:kern w:val="28"/>
          <w:sz w:val="32"/>
          <w:szCs w:val="32"/>
          <w:lang w:val="de-AT" w:eastAsia="zh-CN"/>
          <w14:cntxtAlts/>
        </w:rPr>
        <w:t>Vergl</w:t>
      </w:r>
      <w:r w:rsidR="004411E6" w:rsidRPr="00952DF8">
        <w:rPr>
          <w:rFonts w:ascii="Calibri" w:eastAsia="Times New Roman" w:hAnsi="Calibri" w:cs="Courier New"/>
          <w:b/>
          <w:bCs/>
          <w:color w:val="000000" w:themeColor="text1"/>
          <w:kern w:val="28"/>
          <w:sz w:val="32"/>
          <w:szCs w:val="32"/>
          <w:lang w:val="de-AT" w:eastAsia="zh-CN"/>
          <w14:cntxtAlts/>
        </w:rPr>
        <w:t xml:space="preserve">eichende </w:t>
      </w:r>
      <w:r w:rsidR="009976FF" w:rsidRPr="00952DF8">
        <w:rPr>
          <w:rFonts w:ascii="Calibri" w:eastAsia="Times New Roman" w:hAnsi="Calibri" w:cs="Courier New"/>
          <w:b/>
          <w:bCs/>
          <w:color w:val="000000" w:themeColor="text1"/>
          <w:kern w:val="28"/>
          <w:sz w:val="32"/>
          <w:szCs w:val="32"/>
          <w:lang w:val="de-AT" w:eastAsia="zh-CN"/>
          <w14:cntxtAlts/>
        </w:rPr>
        <w:t>Sprachwissenschaft</w:t>
      </w:r>
      <w:r w:rsidR="00FF46ED" w:rsidRPr="00952DF8">
        <w:rPr>
          <w:rFonts w:ascii="Calibri" w:eastAsia="Times New Roman" w:hAnsi="Calibri" w:cs="Courier New"/>
          <w:b/>
          <w:bCs/>
          <w:color w:val="000000" w:themeColor="text1"/>
          <w:kern w:val="28"/>
          <w:sz w:val="32"/>
          <w:szCs w:val="32"/>
          <w:lang w:val="de-AT" w:eastAsia="zh-CN"/>
          <w14:cntxtAlts/>
        </w:rPr>
        <w:t>:</w:t>
      </w:r>
    </w:p>
    <w:p w14:paraId="6C732589" w14:textId="45EF5322" w:rsidR="009976FF" w:rsidRPr="00952DF8" w:rsidRDefault="008E7F72" w:rsidP="0083328F">
      <w:pPr>
        <w:spacing w:after="0" w:line="240" w:lineRule="auto"/>
        <w:rPr>
          <w:color w:val="000000" w:themeColor="text1"/>
          <w:sz w:val="14"/>
          <w:szCs w:val="14"/>
        </w:rPr>
      </w:pPr>
      <w:r w:rsidRPr="00952DF8">
        <w:rPr>
          <w:rFonts w:ascii="Calibri" w:eastAsia="Times New Roman" w:hAnsi="Calibri" w:cs="Courier New"/>
          <w:b/>
          <w:bCs/>
          <w:color w:val="000000" w:themeColor="text1"/>
          <w:kern w:val="28"/>
          <w:sz w:val="36"/>
          <w:szCs w:val="36"/>
          <w:lang w:val="de-AT" w:eastAsia="zh-CN"/>
          <w14:cntxtAlts/>
        </w:rPr>
        <w:t xml:space="preserve">VS3 - </w:t>
      </w:r>
      <w:r w:rsidR="00FF46ED" w:rsidRPr="00952DF8">
        <w:rPr>
          <w:rFonts w:ascii="Calibri" w:eastAsia="Times New Roman" w:hAnsi="Calibri" w:cs="Courier New"/>
          <w:b/>
          <w:bCs/>
          <w:color w:val="000000" w:themeColor="text1"/>
          <w:kern w:val="28"/>
          <w:sz w:val="36"/>
          <w:szCs w:val="36"/>
          <w:lang w:val="de-AT" w:eastAsia="zh-CN"/>
          <w14:cntxtAlts/>
        </w:rPr>
        <w:t>Kontextualisierung der Schwerpunktsprache</w:t>
      </w:r>
    </w:p>
    <w:p w14:paraId="1873F873" w14:textId="77777777" w:rsidR="0083328F" w:rsidRPr="008E7F72" w:rsidRDefault="0083328F" w:rsidP="0083328F">
      <w:pPr>
        <w:spacing w:after="0" w:line="240" w:lineRule="auto"/>
        <w:rPr>
          <w:color w:val="000000" w:themeColor="text1"/>
          <w:sz w:val="18"/>
          <w:szCs w:val="18"/>
        </w:rPr>
      </w:pPr>
    </w:p>
    <w:p w14:paraId="5DC40901" w14:textId="77777777" w:rsidR="00571EAD" w:rsidRDefault="00571EAD">
      <w:pPr>
        <w:rPr>
          <w:color w:val="000000" w:themeColor="text1"/>
        </w:rPr>
      </w:pPr>
    </w:p>
    <w:p w14:paraId="428CF825" w14:textId="1E0916FF" w:rsidR="00450D2A" w:rsidRDefault="00571EAD">
      <w:pPr>
        <w:rPr>
          <w:color w:val="000000" w:themeColor="text1"/>
        </w:rPr>
      </w:pPr>
      <w:r>
        <w:rPr>
          <w:color w:val="000000" w:themeColor="text1"/>
        </w:rPr>
        <w:t>Die unter VS3 zu belegenden Veranstaltungen hängen von der gewählten Schwerpunktsprache ab:</w:t>
      </w:r>
    </w:p>
    <w:p w14:paraId="463FF0E3" w14:textId="77777777" w:rsidR="00571EAD" w:rsidRPr="008E7F72" w:rsidRDefault="00571EAD">
      <w:pPr>
        <w:rPr>
          <w:color w:val="000000" w:themeColor="text1"/>
        </w:rPr>
      </w:pPr>
    </w:p>
    <w:tbl>
      <w:tblPr>
        <w:tblpPr w:leftFromText="141" w:rightFromText="141" w:vertAnchor="text" w:horzAnchor="margin" w:tblpY="82"/>
        <w:tblW w:w="10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567"/>
        <w:gridCol w:w="6127"/>
        <w:gridCol w:w="993"/>
      </w:tblGrid>
      <w:tr w:rsidR="00D31D68" w:rsidRPr="008E7F72" w14:paraId="313C677B" w14:textId="77777777" w:rsidTr="00047180">
        <w:trPr>
          <w:trHeight w:val="393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5186F0C" w14:textId="77777777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b/>
                <w:color w:val="000000" w:themeColor="text1"/>
                <w:kern w:val="28"/>
                <w:lang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b/>
                <w:color w:val="000000" w:themeColor="text1"/>
                <w:kern w:val="28"/>
                <w:lang w:eastAsia="de-DE"/>
                <w14:cntxtAlts/>
              </w:rPr>
              <w:t>Schwerpunktsprache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D5FCC" w14:textId="591A473B" w:rsidR="00D31D68" w:rsidRPr="00D31D68" w:rsidRDefault="00D31D68" w:rsidP="00952DF8">
            <w:pPr>
              <w:spacing w:after="0" w:line="240" w:lineRule="auto"/>
              <w:rPr>
                <w:rFonts w:ascii="Calibri" w:eastAsia="Times New Roman" w:hAnsi="Calibri" w:cs="Courier New"/>
                <w:b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/>
                <w:color w:val="000000" w:themeColor="text1"/>
                <w:kern w:val="28"/>
                <w:lang w:eastAsia="de-DE"/>
                <w14:cntxtAlts/>
              </w:rPr>
              <w:t xml:space="preserve"> Modul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568DD67" w14:textId="3CACC0CD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b/>
                <w:color w:val="000000" w:themeColor="text1"/>
                <w:kern w:val="28"/>
                <w:lang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b/>
                <w:color w:val="000000" w:themeColor="text1"/>
                <w:kern w:val="28"/>
                <w:lang w:eastAsia="de-DE"/>
                <w14:cntxtAlts/>
              </w:rPr>
              <w:t>zu belegende Veranstaltungen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027B2E" w14:textId="77777777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b/>
                <w:color w:val="000000" w:themeColor="text1"/>
                <w:kern w:val="28"/>
                <w:lang w:val="en-US"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b/>
                <w:color w:val="000000" w:themeColor="text1"/>
                <w:kern w:val="28"/>
                <w:lang w:val="de-AT" w:eastAsia="zh-CN"/>
                <w14:cntxtAlts/>
              </w:rPr>
              <w:t>CP</w:t>
            </w:r>
          </w:p>
        </w:tc>
      </w:tr>
      <w:tr w:rsidR="00D31D68" w:rsidRPr="008E7F72" w14:paraId="4A6E5508" w14:textId="77777777" w:rsidTr="00047180">
        <w:trPr>
          <w:trHeight w:val="1038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5AB65E" w14:textId="77777777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>Indogermanische Sprache</w:t>
            </w:r>
          </w:p>
          <w:p w14:paraId="34132870" w14:textId="77777777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>(z.B. Litauisch, Russisch, …)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1B201" w14:textId="3B58B89A" w:rsidR="00D31D68" w:rsidRPr="00D31D68" w:rsidRDefault="00D31D68" w:rsidP="00952DF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lang w:val="de-AT" w:eastAsia="zh-CN"/>
                <w14:cntxtAlts/>
              </w:rPr>
              <w:t xml:space="preserve"> IS1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0326EE" w14:textId="61010174" w:rsidR="00D31D68" w:rsidRPr="008E7F72" w:rsidRDefault="00D31D68" w:rsidP="008E7F72">
            <w:pPr>
              <w:pStyle w:val="Listenabsatz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lang w:val="de-AT" w:eastAsia="zh-CN"/>
                <w14:cntxtAlts/>
              </w:rPr>
            </w:pPr>
            <w:r w:rsidRPr="008E7F72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lang w:val="de-AT" w:eastAsia="zh-CN"/>
                <w14:cntxtAlts/>
              </w:rPr>
              <w:t>Indogermanische Völker und Sprachen - Vorlesung (WS)</w:t>
            </w:r>
          </w:p>
          <w:p w14:paraId="39F954EC" w14:textId="77777777" w:rsidR="00D31D68" w:rsidRPr="008E7F72" w:rsidRDefault="00D31D68" w:rsidP="008E7F72">
            <w:pPr>
              <w:pStyle w:val="Listenabsatz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lang w:val="de-AT" w:eastAsia="zh-CN"/>
                <w14:cntxtAlts/>
              </w:rPr>
            </w:pPr>
            <w:r w:rsidRPr="008E7F72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lang w:val="de-AT" w:eastAsia="zh-CN"/>
                <w14:cntxtAlts/>
              </w:rPr>
              <w:t>Indogermanische Völker und Sprachen - Tutorium (WS)</w:t>
            </w:r>
          </w:p>
          <w:p w14:paraId="2D3BC11F" w14:textId="77777777" w:rsidR="00D31D68" w:rsidRPr="008E7F72" w:rsidRDefault="00D31D68" w:rsidP="008E7F72">
            <w:pPr>
              <w:pStyle w:val="Listenabsatz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lang w:val="de-AT" w:eastAsia="zh-CN"/>
                <w14:cntxtAlts/>
              </w:rPr>
            </w:pPr>
            <w:r w:rsidRPr="008E7F72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lang w:val="de-AT" w:eastAsia="zh-CN"/>
                <w14:cntxtAlts/>
              </w:rPr>
              <w:t>Indogermanische Lautlehre - Vorlesung (SS)</w:t>
            </w:r>
          </w:p>
          <w:p w14:paraId="686C7E80" w14:textId="77777777" w:rsidR="00D31D68" w:rsidRPr="008E7F72" w:rsidRDefault="00D31D68" w:rsidP="008E7F72">
            <w:pPr>
              <w:pStyle w:val="Listenabsatz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lang w:val="de-AT" w:eastAsia="zh-CN"/>
                <w14:cntxtAlts/>
              </w:rPr>
            </w:pPr>
            <w:r w:rsidRPr="008E7F72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lang w:val="de-AT" w:eastAsia="zh-CN"/>
                <w14:cntxtAlts/>
              </w:rPr>
              <w:t>Indogermanische Lautlehre - Tutorium (SS)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3DF634" w14:textId="77777777" w:rsidR="00D31D68" w:rsidRPr="008E7F72" w:rsidRDefault="00D31D68" w:rsidP="002321B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3</w:t>
            </w:r>
          </w:p>
          <w:p w14:paraId="551AEC7A" w14:textId="77777777" w:rsidR="00D31D68" w:rsidRPr="008E7F72" w:rsidRDefault="00D31D68" w:rsidP="002321B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3</w:t>
            </w:r>
          </w:p>
          <w:p w14:paraId="04EED805" w14:textId="77777777" w:rsidR="00D31D68" w:rsidRPr="008E7F72" w:rsidRDefault="00D31D68" w:rsidP="002321B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3</w:t>
            </w:r>
          </w:p>
          <w:p w14:paraId="59E1E72B" w14:textId="77777777" w:rsidR="00D31D68" w:rsidRPr="008E7F72" w:rsidRDefault="00D31D68" w:rsidP="002321B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3</w:t>
            </w:r>
          </w:p>
        </w:tc>
      </w:tr>
      <w:tr w:rsidR="00D31D68" w:rsidRPr="008E7F72" w14:paraId="25316B51" w14:textId="77777777" w:rsidTr="00047180">
        <w:trPr>
          <w:trHeight w:val="549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6155724" w14:textId="20E62889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>Arabisch</w:t>
            </w:r>
            <w:r w:rsidR="00952DF8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>, Akkadisch, Hebräisch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82E02" w14:textId="5025EFC8" w:rsidR="00D31D68" w:rsidRPr="00D31D68" w:rsidRDefault="00952DF8" w:rsidP="00952DF8">
            <w:p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 xml:space="preserve"> SE1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DD51BFD" w14:textId="374AF43A" w:rsidR="00D31D68" w:rsidRPr="008E7F72" w:rsidRDefault="00D31D68" w:rsidP="008E7F7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>Die se</w:t>
            </w:r>
            <w:bookmarkStart w:id="0" w:name="_GoBack"/>
            <w:bookmarkEnd w:id="0"/>
            <w:r w:rsidRPr="008E7F72"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>mitischen Völker und Sprachen - Vorlesung</w:t>
            </w:r>
          </w:p>
          <w:p w14:paraId="039FA20A" w14:textId="5CB73C19" w:rsidR="00D31D68" w:rsidRPr="008E7F72" w:rsidRDefault="00D31D68" w:rsidP="008E7F7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>Semitische Sprachwissenschaft I - Vorlesung</w:t>
            </w:r>
          </w:p>
          <w:p w14:paraId="1E18070B" w14:textId="2F05993A" w:rsidR="00D31D68" w:rsidRPr="008E7F72" w:rsidRDefault="00D31D68" w:rsidP="008E7F7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>Semitische Sprachwissenschaft II - Vorlesung</w:t>
            </w:r>
          </w:p>
          <w:p w14:paraId="4C2FFFB5" w14:textId="6D097CED" w:rsidR="00D31D68" w:rsidRDefault="00D31D68" w:rsidP="008E7F7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 xml:space="preserve">Semitische Sprachwissenschaft </w:t>
            </w:r>
            <w:r w:rsidR="003B6C04"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>–</w:t>
            </w:r>
            <w:r w:rsidRPr="008E7F72"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 xml:space="preserve"> Übung</w:t>
            </w:r>
          </w:p>
          <w:p w14:paraId="5773D8DE" w14:textId="7E54D771" w:rsidR="003B6C04" w:rsidRPr="008E7F72" w:rsidRDefault="003B6C04" w:rsidP="003B6C0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>weitere Veranstaltung frei wählbar nach Absprache mit Maria Kofer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53B104" w14:textId="77777777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>3</w:t>
            </w:r>
          </w:p>
          <w:p w14:paraId="5D118248" w14:textId="77777777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>3</w:t>
            </w:r>
          </w:p>
          <w:p w14:paraId="58C4AE76" w14:textId="77777777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>3</w:t>
            </w:r>
          </w:p>
          <w:p w14:paraId="1EEDF48D" w14:textId="40D6F5D0" w:rsidR="00D31D68" w:rsidRDefault="003B6C04" w:rsidP="002321B8">
            <w:p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>1</w:t>
            </w:r>
          </w:p>
          <w:p w14:paraId="11A102A9" w14:textId="77777777" w:rsidR="003B6C04" w:rsidRDefault="003B6C04" w:rsidP="002321B8">
            <w:p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</w:p>
          <w:p w14:paraId="2FBA9D4D" w14:textId="29CB82D1" w:rsidR="003B6C04" w:rsidRPr="008E7F72" w:rsidRDefault="003B6C04" w:rsidP="002321B8">
            <w:p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  <w:t>2</w:t>
            </w:r>
          </w:p>
        </w:tc>
      </w:tr>
      <w:tr w:rsidR="00D31D68" w:rsidRPr="008E7F72" w14:paraId="23AFA155" w14:textId="77777777" w:rsidTr="00047180">
        <w:trPr>
          <w:trHeight w:val="549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3EEBBD1" w14:textId="77777777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 xml:space="preserve">Georgisch, </w:t>
            </w:r>
          </w:p>
          <w:p w14:paraId="28A84660" w14:textId="77777777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>Baskisch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D7021" w14:textId="5A6C9B61" w:rsidR="00D31D68" w:rsidRPr="00D31D68" w:rsidRDefault="00952DF8" w:rsidP="00952DF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 CS1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D03A9A" w14:textId="7059F3DE" w:rsidR="00D31D68" w:rsidRPr="008E7F72" w:rsidRDefault="00D31D68" w:rsidP="008E7F72">
            <w:pPr>
              <w:pStyle w:val="Listenabsatz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CS1.1 Kaukasische Sprachwissenschaft I – Vorlesung (WS)</w:t>
            </w:r>
          </w:p>
          <w:p w14:paraId="2F651CDC" w14:textId="6E9C9517" w:rsidR="00D31D68" w:rsidRPr="008E7F72" w:rsidRDefault="00D31D68" w:rsidP="008E7F72">
            <w:pPr>
              <w:pStyle w:val="Listenabsatz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CS1.2 Kaukasische Sprachwissenschaft I – Tutorium (WS)</w:t>
            </w:r>
          </w:p>
          <w:p w14:paraId="5510E183" w14:textId="6C08C87E" w:rsidR="00D31D68" w:rsidRPr="008E7F72" w:rsidRDefault="00D31D68" w:rsidP="008E7F72">
            <w:pPr>
              <w:pStyle w:val="Listenabsatz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CS1.3 Kaukasische Sprachwissenschaft II – Vorlesung (SS)</w:t>
            </w:r>
          </w:p>
          <w:p w14:paraId="5AA097AE" w14:textId="3E06903C" w:rsidR="00D31D68" w:rsidRPr="008E7F72" w:rsidRDefault="00D31D68" w:rsidP="008E7F72">
            <w:pPr>
              <w:pStyle w:val="Listenabsatz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CS1.4 Kaukasische Sprachwissenschaft II – Tutorium (SS)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2C1168" w14:textId="77777777" w:rsidR="00D31D68" w:rsidRDefault="00D31D68" w:rsidP="002321B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3</w:t>
            </w:r>
          </w:p>
          <w:p w14:paraId="7F939894" w14:textId="77777777" w:rsidR="00D31D68" w:rsidRDefault="00D31D68" w:rsidP="002321B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3</w:t>
            </w:r>
          </w:p>
          <w:p w14:paraId="159996DD" w14:textId="77777777" w:rsidR="00D31D68" w:rsidRDefault="00D31D68" w:rsidP="002321B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3</w:t>
            </w:r>
          </w:p>
          <w:p w14:paraId="5DE7E100" w14:textId="3871CAA7" w:rsidR="00D31D68" w:rsidRPr="008E7F72" w:rsidRDefault="003B6C04" w:rsidP="002321B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3</w:t>
            </w:r>
          </w:p>
        </w:tc>
      </w:tr>
      <w:tr w:rsidR="00952DF8" w:rsidRPr="008E7F72" w14:paraId="0ECD4316" w14:textId="77777777" w:rsidTr="00047180">
        <w:trPr>
          <w:trHeight w:val="549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A82AFCE" w14:textId="4BEEBA79" w:rsidR="00952DF8" w:rsidRPr="008E7F72" w:rsidRDefault="00952DF8" w:rsidP="00952DF8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>Türkisch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2BBF5" w14:textId="1A0663B6" w:rsidR="00952DF8" w:rsidRDefault="00952DF8" w:rsidP="00952DF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 </w:t>
            </w:r>
            <w:r w:rsidRPr="00952DF8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CS7.6</w:t>
            </w:r>
          </w:p>
          <w:p w14:paraId="080446CA" w14:textId="5281945F" w:rsidR="00952DF8" w:rsidRDefault="00952DF8" w:rsidP="00952DF8">
            <w:pPr>
              <w:widowControl w:val="0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</w:p>
          <w:p w14:paraId="529F1859" w14:textId="022BF192" w:rsidR="00952DF8" w:rsidRPr="00D31D68" w:rsidRDefault="00952DF8" w:rsidP="00952DF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 </w:t>
            </w:r>
            <w:r w:rsidRPr="00952DF8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CS7.</w:t>
            </w: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7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74A420" w14:textId="16AF245A" w:rsidR="00952DF8" w:rsidRPr="008E7F72" w:rsidRDefault="00952DF8" w:rsidP="00952DF8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 xml:space="preserve">Überblick über </w:t>
            </w: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 xml:space="preserve">die </w:t>
            </w:r>
            <w:proofErr w:type="spellStart"/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>Türksprachen</w:t>
            </w:r>
            <w:proofErr w:type="spellEnd"/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 xml:space="preserve"> I</w:t>
            </w:r>
          </w:p>
          <w:p w14:paraId="35C9363E" w14:textId="2681AC11" w:rsidR="00952DF8" w:rsidRPr="008E7F72" w:rsidRDefault="00952DF8" w:rsidP="00952DF8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 xml:space="preserve">Überblick über </w:t>
            </w: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 xml:space="preserve">die </w:t>
            </w:r>
            <w:proofErr w:type="spellStart"/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>Türksprachen</w:t>
            </w:r>
            <w:proofErr w:type="spellEnd"/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 xml:space="preserve"> II</w:t>
            </w:r>
          </w:p>
          <w:p w14:paraId="0332C178" w14:textId="77777777" w:rsidR="00952DF8" w:rsidRPr="008E7F72" w:rsidRDefault="00952DF8" w:rsidP="00952DF8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 xml:space="preserve">Seminar zu wechselnden Themen (z.B. Typologie der </w:t>
            </w:r>
            <w:proofErr w:type="spellStart"/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>Türksprachen</w:t>
            </w:r>
            <w:proofErr w:type="spellEnd"/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>, Alttürkisch, Spezialprobleme, …)</w:t>
            </w:r>
          </w:p>
          <w:p w14:paraId="3C75F61C" w14:textId="4D34BD02" w:rsidR="00952DF8" w:rsidRPr="008E7F72" w:rsidRDefault="00952DF8" w:rsidP="00952DF8">
            <w:pPr>
              <w:pStyle w:val="Listenabsatz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 xml:space="preserve">ggf. Projektarbeit mit Bericht und/oder Hausarbeit (=&gt; an Frau PD Dr. </w:t>
            </w:r>
            <w:proofErr w:type="spellStart"/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>Nevskaya</w:t>
            </w:r>
            <w:proofErr w:type="spellEnd"/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 xml:space="preserve"> wenden)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B43DA34" w14:textId="77777777" w:rsidR="00952DF8" w:rsidRPr="008E7F72" w:rsidRDefault="00952DF8" w:rsidP="00952DF8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>3</w:t>
            </w:r>
          </w:p>
          <w:p w14:paraId="751703FC" w14:textId="77777777" w:rsidR="00952DF8" w:rsidRPr="008E7F72" w:rsidRDefault="00952DF8" w:rsidP="00952DF8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>3</w:t>
            </w:r>
          </w:p>
          <w:p w14:paraId="0F00C792" w14:textId="77777777" w:rsidR="00952DF8" w:rsidRPr="008E7F72" w:rsidRDefault="00952DF8" w:rsidP="00952DF8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val="de-AT" w:eastAsia="zh-CN"/>
                <w14:cntxtAlts/>
              </w:rPr>
              <w:t>3 bzw. 6</w:t>
            </w:r>
          </w:p>
          <w:p w14:paraId="2BF4EA9B" w14:textId="77777777" w:rsidR="00952DF8" w:rsidRPr="008E7F72" w:rsidRDefault="00952DF8" w:rsidP="00952DF8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zh-CN"/>
                <w14:cntxtAlts/>
              </w:rPr>
            </w:pPr>
          </w:p>
          <w:p w14:paraId="146F599B" w14:textId="6DD9097B" w:rsidR="00952DF8" w:rsidRDefault="00952DF8" w:rsidP="00952DF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zh-CN"/>
                <w14:cntxtAlts/>
              </w:rPr>
              <w:t>3 bzw. 6</w:t>
            </w:r>
          </w:p>
        </w:tc>
      </w:tr>
      <w:tr w:rsidR="00D31D68" w:rsidRPr="008E7F72" w14:paraId="0EBF1507" w14:textId="77777777" w:rsidTr="00047180">
        <w:trPr>
          <w:trHeight w:val="549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CCF5AC" w14:textId="314BB60B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 xml:space="preserve">Afrikanische Sprache (z.B. Swahili, </w:t>
            </w:r>
            <w:proofErr w:type="spellStart"/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>Fula</w:t>
            </w:r>
            <w:proofErr w:type="spellEnd"/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 xml:space="preserve">, </w:t>
            </w:r>
            <w:r w:rsidR="00952DF8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 xml:space="preserve">Hausa, </w:t>
            </w:r>
            <w:r w:rsidRPr="008E7F72"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>…)</w:t>
            </w:r>
          </w:p>
          <w:p w14:paraId="08F99F61" w14:textId="77777777" w:rsidR="00D31D68" w:rsidRPr="008E7F72" w:rsidRDefault="00D31D68" w:rsidP="002321B8">
            <w:pPr>
              <w:spacing w:after="0" w:line="240" w:lineRule="auto"/>
              <w:rPr>
                <w:rFonts w:ascii="Calibri" w:eastAsia="Times New Roman" w:hAnsi="Calibri" w:cs="Courier New"/>
                <w:color w:val="000000" w:themeColor="text1"/>
                <w:kern w:val="28"/>
                <w:lang w:eastAsia="zh-CN"/>
                <w14:cntxtAlts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73C78" w14:textId="77777777" w:rsidR="00D31D68" w:rsidRDefault="00952DF8" w:rsidP="00952DF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 </w:t>
            </w: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AF1.1</w:t>
            </w:r>
          </w:p>
          <w:p w14:paraId="557B215D" w14:textId="31C13556" w:rsidR="00952DF8" w:rsidRPr="00D31D68" w:rsidRDefault="00952DF8" w:rsidP="00952DF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 </w:t>
            </w: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AF1.2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144BE8F" w14:textId="4D27D848" w:rsidR="00D31D68" w:rsidRPr="008E7F72" w:rsidRDefault="00D31D68" w:rsidP="008E7F72">
            <w:pPr>
              <w:pStyle w:val="Listenabsatz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Die Sprachen Afrikas I </w:t>
            </w: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–</w:t>
            </w: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Vorlesung (WS)</w:t>
            </w:r>
          </w:p>
          <w:p w14:paraId="106EB663" w14:textId="43457EA6" w:rsidR="00D31D68" w:rsidRDefault="00D31D68" w:rsidP="008E7F72">
            <w:pPr>
              <w:pStyle w:val="Listenabsatz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8E7F72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Die Sprachen Afrikas II </w:t>
            </w: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– Seminar (SS)</w:t>
            </w:r>
          </w:p>
          <w:p w14:paraId="6B64022F" w14:textId="74D62096" w:rsidR="00D31D68" w:rsidRPr="008E7F72" w:rsidRDefault="00D31D68" w:rsidP="008E7F72">
            <w:pPr>
              <w:pStyle w:val="Listenabsatz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eine weitere Veranstaltung aus dem aktuellen Angebot (=&gt; an Frau Dr.</w:t>
            </w:r>
            <w:r w:rsidR="003B6C04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 Ulrike</w:t>
            </w: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Zoch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 wenden)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D85641" w14:textId="77777777" w:rsidR="00D31D68" w:rsidRDefault="00D31D68" w:rsidP="002321B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4</w:t>
            </w:r>
          </w:p>
          <w:p w14:paraId="3E2098A6" w14:textId="77777777" w:rsidR="00D31D68" w:rsidRDefault="00D31D68" w:rsidP="002321B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5</w:t>
            </w:r>
          </w:p>
          <w:p w14:paraId="76B4BCE2" w14:textId="038CFF1C" w:rsidR="00D31D68" w:rsidRPr="008E7F72" w:rsidRDefault="00D31D68" w:rsidP="002321B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3</w:t>
            </w:r>
          </w:p>
        </w:tc>
      </w:tr>
      <w:tr w:rsidR="00D31D68" w:rsidRPr="008E7F72" w14:paraId="1E59BB6C" w14:textId="77777777" w:rsidTr="00047180">
        <w:trPr>
          <w:trHeight w:val="549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38F356" w14:textId="379236FC" w:rsidR="00D31D68" w:rsidRPr="008E7F72" w:rsidRDefault="00952DF8" w:rsidP="002321B8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 w:themeColor="text1"/>
                <w:kern w:val="28"/>
                <w:lang w:eastAsia="de-DE"/>
                <w14:cntxtAlts/>
              </w:rPr>
              <w:t>alle weiteren Sprachen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D3B5A" w14:textId="77777777" w:rsidR="00D31D68" w:rsidRPr="00D31D68" w:rsidRDefault="00D31D68" w:rsidP="00952DF8">
            <w:pPr>
              <w:widowControl w:val="0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DBF865" w14:textId="10164162" w:rsidR="00D31D68" w:rsidRPr="00952DF8" w:rsidRDefault="00D31D68" w:rsidP="003B6C04">
            <w:pPr>
              <w:pStyle w:val="Listenabsatz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 w:rsidRPr="00952DF8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frei</w:t>
            </w:r>
            <w:r w:rsidR="00952DF8" w:rsidRPr="00952DF8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 wählbar nach Absprache mit </w:t>
            </w:r>
            <w:r w:rsidR="003B6C04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Maria</w:t>
            </w:r>
            <w:r w:rsidR="00952DF8" w:rsidRPr="00952DF8"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 xml:space="preserve"> Kofer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8D4FF79" w14:textId="3F76B9A9" w:rsidR="00D31D68" w:rsidRPr="008E7F72" w:rsidRDefault="00952DF8" w:rsidP="002321B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28"/>
                <w:lang w:eastAsia="de-DE"/>
                <w14:cntxtAlts/>
              </w:rPr>
              <w:t>12</w:t>
            </w:r>
          </w:p>
        </w:tc>
      </w:tr>
    </w:tbl>
    <w:p w14:paraId="539668CF" w14:textId="77777777" w:rsidR="009976FF" w:rsidRPr="008E7F72" w:rsidRDefault="009976FF" w:rsidP="005C239C">
      <w:pPr>
        <w:spacing w:after="0" w:line="240" w:lineRule="auto"/>
        <w:rPr>
          <w:color w:val="000000" w:themeColor="text1"/>
        </w:rPr>
      </w:pPr>
    </w:p>
    <w:p w14:paraId="4C3FC10A" w14:textId="77777777" w:rsidR="00FF46ED" w:rsidRPr="008E7F72" w:rsidRDefault="00FF46ED" w:rsidP="006C64C9">
      <w:pPr>
        <w:spacing w:after="0" w:line="240" w:lineRule="auto"/>
        <w:jc w:val="lowKashida"/>
        <w:rPr>
          <w:color w:val="000000" w:themeColor="text1"/>
        </w:rPr>
      </w:pPr>
    </w:p>
    <w:p w14:paraId="44DD6F6E" w14:textId="4945AA05" w:rsidR="0083328F" w:rsidRPr="008E7F72" w:rsidRDefault="002343EE" w:rsidP="006C64C9">
      <w:pPr>
        <w:spacing w:after="0" w:line="240" w:lineRule="auto"/>
        <w:jc w:val="lowKashida"/>
        <w:rPr>
          <w:color w:val="000000" w:themeColor="text1"/>
        </w:rPr>
      </w:pPr>
      <w:r>
        <w:rPr>
          <w:color w:val="000000" w:themeColor="text1"/>
        </w:rPr>
        <w:t xml:space="preserve">Bei Fragen wenden Sie sich gern an die </w:t>
      </w:r>
      <w:r w:rsidR="0083328F" w:rsidRPr="008E7F72">
        <w:rPr>
          <w:color w:val="000000" w:themeColor="text1"/>
        </w:rPr>
        <w:t>Schwerpunktbeauftragte Maria Kofer (kofer@em.uni-frankfurt.de)</w:t>
      </w:r>
      <w:r>
        <w:rPr>
          <w:color w:val="000000" w:themeColor="text1"/>
        </w:rPr>
        <w:t>.</w:t>
      </w:r>
    </w:p>
    <w:sectPr w:rsidR="0083328F" w:rsidRPr="008E7F72" w:rsidSect="00833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8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FD88A" w14:textId="77777777" w:rsidR="00AB52C1" w:rsidRDefault="00AB52C1" w:rsidP="00C219CF">
      <w:pPr>
        <w:spacing w:after="0" w:line="240" w:lineRule="auto"/>
      </w:pPr>
      <w:r>
        <w:separator/>
      </w:r>
    </w:p>
  </w:endnote>
  <w:endnote w:type="continuationSeparator" w:id="0">
    <w:p w14:paraId="278F9A8B" w14:textId="77777777" w:rsidR="00AB52C1" w:rsidRDefault="00AB52C1" w:rsidP="00C2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A101" w14:textId="77777777" w:rsidR="008E7F72" w:rsidRDefault="008E7F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8EFD5" w14:textId="77777777" w:rsidR="008E7F72" w:rsidRDefault="008E7F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26052" w14:textId="77777777" w:rsidR="008E7F72" w:rsidRDefault="008E7F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9FE0F" w14:textId="77777777" w:rsidR="00AB52C1" w:rsidRDefault="00AB52C1" w:rsidP="00C219CF">
      <w:pPr>
        <w:spacing w:after="0" w:line="240" w:lineRule="auto"/>
      </w:pPr>
      <w:r>
        <w:separator/>
      </w:r>
    </w:p>
  </w:footnote>
  <w:footnote w:type="continuationSeparator" w:id="0">
    <w:p w14:paraId="7F96EA30" w14:textId="77777777" w:rsidR="00AB52C1" w:rsidRDefault="00AB52C1" w:rsidP="00C2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66BC8" w14:textId="77777777" w:rsidR="008E7F72" w:rsidRDefault="008E7F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BB15F" w14:textId="29640525" w:rsidR="00C219CF" w:rsidRPr="00C219CF" w:rsidRDefault="00C219CF" w:rsidP="005523BA">
    <w:pPr>
      <w:pStyle w:val="Kopfzeile"/>
      <w:rPr>
        <w:sz w:val="18"/>
        <w:szCs w:val="18"/>
      </w:rPr>
    </w:pPr>
    <w:r w:rsidRPr="00C219CF">
      <w:rPr>
        <w:sz w:val="18"/>
        <w:szCs w:val="18"/>
      </w:rPr>
      <w:t>Institut für Empirische Sprachwissenschaft - Goethe-Universität FFM</w:t>
    </w:r>
    <w:r w:rsidR="006C64C9">
      <w:rPr>
        <w:sz w:val="18"/>
        <w:szCs w:val="18"/>
      </w:rPr>
      <w:tab/>
      <w:t xml:space="preserve">Stand: </w:t>
    </w:r>
    <w:r w:rsidR="005523BA">
      <w:rPr>
        <w:sz w:val="18"/>
        <w:szCs w:val="18"/>
      </w:rPr>
      <w:t>April</w:t>
    </w:r>
    <w:r w:rsidR="006C64C9">
      <w:rPr>
        <w:sz w:val="18"/>
        <w:szCs w:val="18"/>
      </w:rPr>
      <w:t xml:space="preserve"> 20</w:t>
    </w:r>
    <w:r w:rsidR="008E7F72">
      <w:rPr>
        <w:sz w:val="18"/>
        <w:szCs w:val="18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EFC0" w14:textId="77777777" w:rsidR="008E7F72" w:rsidRDefault="008E7F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2258"/>
    <w:multiLevelType w:val="hybridMultilevel"/>
    <w:tmpl w:val="6FEE6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60B60"/>
    <w:multiLevelType w:val="hybridMultilevel"/>
    <w:tmpl w:val="843C6738"/>
    <w:lvl w:ilvl="0" w:tplc="4A448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4B0D86"/>
    <w:multiLevelType w:val="hybridMultilevel"/>
    <w:tmpl w:val="1DE41D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5798F"/>
    <w:multiLevelType w:val="hybridMultilevel"/>
    <w:tmpl w:val="4A88CC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E522B4"/>
    <w:multiLevelType w:val="hybridMultilevel"/>
    <w:tmpl w:val="0144DA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535AAC"/>
    <w:multiLevelType w:val="hybridMultilevel"/>
    <w:tmpl w:val="64349A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0F5A3E"/>
    <w:multiLevelType w:val="hybridMultilevel"/>
    <w:tmpl w:val="AADEB98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94E3618"/>
    <w:multiLevelType w:val="hybridMultilevel"/>
    <w:tmpl w:val="109EEE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E4"/>
    <w:rsid w:val="000132E4"/>
    <w:rsid w:val="00047180"/>
    <w:rsid w:val="000538F4"/>
    <w:rsid w:val="0009343E"/>
    <w:rsid w:val="000B1DF4"/>
    <w:rsid w:val="000C6B65"/>
    <w:rsid w:val="0011719E"/>
    <w:rsid w:val="00117A23"/>
    <w:rsid w:val="002143CC"/>
    <w:rsid w:val="00226E88"/>
    <w:rsid w:val="002321B8"/>
    <w:rsid w:val="002343EE"/>
    <w:rsid w:val="00253B0D"/>
    <w:rsid w:val="0025787A"/>
    <w:rsid w:val="002E2EEF"/>
    <w:rsid w:val="0031199B"/>
    <w:rsid w:val="00350CB6"/>
    <w:rsid w:val="0035645C"/>
    <w:rsid w:val="003B6C04"/>
    <w:rsid w:val="004411E6"/>
    <w:rsid w:val="00450D2A"/>
    <w:rsid w:val="004B0019"/>
    <w:rsid w:val="0051404F"/>
    <w:rsid w:val="005523BA"/>
    <w:rsid w:val="00571EAD"/>
    <w:rsid w:val="0057289E"/>
    <w:rsid w:val="00581D31"/>
    <w:rsid w:val="005A2D76"/>
    <w:rsid w:val="005B757E"/>
    <w:rsid w:val="005C239C"/>
    <w:rsid w:val="00644E94"/>
    <w:rsid w:val="006742EF"/>
    <w:rsid w:val="006C64C9"/>
    <w:rsid w:val="006F5119"/>
    <w:rsid w:val="006F796F"/>
    <w:rsid w:val="00793E82"/>
    <w:rsid w:val="007B278B"/>
    <w:rsid w:val="007F14E8"/>
    <w:rsid w:val="0080590D"/>
    <w:rsid w:val="0083328F"/>
    <w:rsid w:val="00881847"/>
    <w:rsid w:val="0088728C"/>
    <w:rsid w:val="008D7732"/>
    <w:rsid w:val="008E7F72"/>
    <w:rsid w:val="00915E2A"/>
    <w:rsid w:val="00952DF8"/>
    <w:rsid w:val="009976FF"/>
    <w:rsid w:val="00A24E3F"/>
    <w:rsid w:val="00A26CCE"/>
    <w:rsid w:val="00A97317"/>
    <w:rsid w:val="00AB52C1"/>
    <w:rsid w:val="00B12D17"/>
    <w:rsid w:val="00BB4868"/>
    <w:rsid w:val="00BD2EE8"/>
    <w:rsid w:val="00C219CF"/>
    <w:rsid w:val="00C74CDB"/>
    <w:rsid w:val="00CB520A"/>
    <w:rsid w:val="00CE2D96"/>
    <w:rsid w:val="00D31D68"/>
    <w:rsid w:val="00D713BC"/>
    <w:rsid w:val="00D955F8"/>
    <w:rsid w:val="00DE5430"/>
    <w:rsid w:val="00DF6563"/>
    <w:rsid w:val="00E608E4"/>
    <w:rsid w:val="00F26F85"/>
    <w:rsid w:val="00F30E9E"/>
    <w:rsid w:val="00FE1079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81C9"/>
  <w15:docId w15:val="{55C0D971-874B-4896-AFF5-ECE1A716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C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9CF"/>
  </w:style>
  <w:style w:type="paragraph" w:styleId="Fuzeile">
    <w:name w:val="footer"/>
    <w:basedOn w:val="Standard"/>
    <w:link w:val="Fu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Kofer</dc:creator>
  <cp:lastModifiedBy>Maria Kofer</cp:lastModifiedBy>
  <cp:revision>16</cp:revision>
  <cp:lastPrinted>2021-02-15T16:08:00Z</cp:lastPrinted>
  <dcterms:created xsi:type="dcterms:W3CDTF">2019-07-09T10:59:00Z</dcterms:created>
  <dcterms:modified xsi:type="dcterms:W3CDTF">2022-04-14T12:08:00Z</dcterms:modified>
</cp:coreProperties>
</file>